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71" w:rsidRPr="00E10871" w:rsidRDefault="00E10871" w:rsidP="00E10871">
      <w:pPr>
        <w:autoSpaceDE w:val="0"/>
        <w:autoSpaceDN w:val="0"/>
        <w:adjustRightInd w:val="0"/>
        <w:spacing w:after="0" w:line="240" w:lineRule="auto"/>
        <w:jc w:val="center"/>
        <w:rPr>
          <w:rFonts w:ascii="Calibri" w:eastAsia="Times New Roman" w:hAnsi="Calibri" w:cs="Calibri"/>
          <w:color w:val="000000"/>
          <w:lang w:eastAsia="pl-PL"/>
        </w:rPr>
      </w:pPr>
      <w:r w:rsidRPr="00E10871">
        <w:rPr>
          <w:rFonts w:ascii="Calibri Light" w:eastAsia="Times New Roman" w:hAnsi="Calibri Light" w:cs="Arial"/>
          <w:b/>
          <w:color w:val="000000"/>
          <w:lang w:eastAsia="pl-PL"/>
        </w:rPr>
        <w:br/>
      </w:r>
      <w:r w:rsidRPr="00E10871">
        <w:rPr>
          <w:rFonts w:ascii="Calibri" w:eastAsia="Times New Roman" w:hAnsi="Calibri" w:cs="Calibri"/>
          <w:b/>
          <w:bCs/>
          <w:color w:val="000000"/>
          <w:lang w:eastAsia="pl-PL"/>
        </w:rPr>
        <w:t>OŚWIADCZENIE UCZESTNIKA PROJEKTU</w:t>
      </w:r>
    </w:p>
    <w:p w:rsidR="00E10871" w:rsidRPr="00E10871" w:rsidRDefault="00E10871" w:rsidP="00E10871">
      <w:pPr>
        <w:autoSpaceDE w:val="0"/>
        <w:autoSpaceDN w:val="0"/>
        <w:adjustRightInd w:val="0"/>
        <w:spacing w:after="0" w:line="240" w:lineRule="auto"/>
        <w:rPr>
          <w:rFonts w:ascii="Calibri" w:eastAsia="Times New Roman" w:hAnsi="Calibri" w:cs="Calibri"/>
          <w:b/>
          <w:bCs/>
          <w:color w:val="000000"/>
          <w:lang w:eastAsia="pl-PL"/>
        </w:rPr>
      </w:pPr>
    </w:p>
    <w:p w:rsidR="00E10871" w:rsidRPr="00E10871" w:rsidRDefault="00E10871" w:rsidP="00E10871">
      <w:pPr>
        <w:spacing w:after="0" w:line="240" w:lineRule="auto"/>
        <w:jc w:val="center"/>
        <w:rPr>
          <w:rFonts w:ascii="Calibri Light" w:eastAsia="Times New Roman" w:hAnsi="Calibri Light" w:cs="Times New Roman"/>
          <w:b/>
          <w:lang w:eastAsia="pl-PL"/>
        </w:rPr>
      </w:pPr>
      <w:r w:rsidRPr="00E10871">
        <w:rPr>
          <w:rFonts w:ascii="Calibri" w:eastAsia="Times New Roman" w:hAnsi="Calibri" w:cs="Calibri"/>
          <w:b/>
          <w:bCs/>
          <w:color w:val="000000"/>
          <w:lang w:eastAsia="pl-PL"/>
        </w:rPr>
        <w:t>W związku z przystąpieniem do Projektu pn.</w:t>
      </w:r>
      <w:r w:rsidRPr="00E10871">
        <w:rPr>
          <w:rFonts w:eastAsia="Times New Roman" w:cstheme="minorHAnsi"/>
          <w:b/>
          <w:bCs/>
          <w:lang w:eastAsia="pl-PL"/>
        </w:rPr>
        <w:t xml:space="preserve"> „Program rozwoju Zespołu Szkół Centrum Kształcenia  Rolniczego w Lututowie -II edycja ” RPLD.11.03.01-10-0038/19” </w:t>
      </w:r>
      <w:r w:rsidRPr="00E10871">
        <w:rPr>
          <w:rFonts w:eastAsia="Times New Roman" w:cstheme="minorHAnsi"/>
          <w:b/>
          <w:bCs/>
          <w:color w:val="000000"/>
          <w:lang w:eastAsia="pl-PL"/>
        </w:rPr>
        <w:t xml:space="preserve"> zobowiązuję się, że: </w:t>
      </w:r>
    </w:p>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p>
    <w:p w:rsidR="00E10871" w:rsidRPr="00E10871" w:rsidRDefault="00E10871" w:rsidP="00E10871">
      <w:pPr>
        <w:autoSpaceDE w:val="0"/>
        <w:autoSpaceDN w:val="0"/>
        <w:adjustRightInd w:val="0"/>
        <w:spacing w:after="20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1. W terminie 4 tygodni po zakończenia udziału w Projekcie przekażę Beneficjentowi dane dotyczące mojego statusu na rynku pracy oraz informacje na temat udziału w kształceniu lub szkoleniu oraz uzyskania kwalifikacji lub nabycia kompetencji. </w:t>
      </w:r>
    </w:p>
    <w:p w:rsidR="00E10871" w:rsidRPr="00E10871" w:rsidRDefault="00E10871" w:rsidP="00E10871">
      <w:pPr>
        <w:autoSpaceDE w:val="0"/>
        <w:autoSpaceDN w:val="0"/>
        <w:adjustRightInd w:val="0"/>
        <w:spacing w:after="0" w:line="240" w:lineRule="auto"/>
        <w:rPr>
          <w:rFonts w:ascii="Calibri" w:eastAsia="Times New Roman" w:hAnsi="Calibri" w:cs="Calibri"/>
          <w:strike/>
          <w:color w:val="000000"/>
          <w:lang w:eastAsia="pl-PL"/>
        </w:rPr>
      </w:pPr>
      <w:r w:rsidRPr="00E10871">
        <w:rPr>
          <w:rFonts w:ascii="Calibri" w:eastAsia="Times New Roman" w:hAnsi="Calibri" w:cs="Calibri"/>
          <w:strike/>
          <w:color w:val="000000"/>
          <w:lang w:eastAsia="pl-PL"/>
        </w:rPr>
        <w:t xml:space="preserve">2. W terminie do ………….. od zakończenia udziału w Projekcie dostarczę Beneficjentowi dokumenty potwierdzające osiągnięcie efektywności zatrudnieniowej.* </w:t>
      </w:r>
    </w:p>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Jednocześnie przyjmuję do wiadomości co następuję: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(obowiązek informacyjny realizowany w związku z art. 13 Rozporządzenia Parlamentu Europejskiego i Rady (UE) 2016/679)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1. Administratorem moich danych osobowych jest odpowiednio: </w:t>
      </w:r>
    </w:p>
    <w:p w:rsidR="00E10871" w:rsidRPr="00E10871" w:rsidRDefault="00E10871" w:rsidP="00E10871">
      <w:pPr>
        <w:autoSpaceDE w:val="0"/>
        <w:autoSpaceDN w:val="0"/>
        <w:adjustRightInd w:val="0"/>
        <w:spacing w:after="20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a) Zarząd Województwa Łódzkiego dla zbioru danych osobowych i kategorii osób, których dane dotyczą, przetwarzanych w ramach Regionalnego Programu Operacyjnego Województwa Łódzkiego na lata 2014-2020,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b) Minister właściwy ds. rozwoju regionalnego dla zbioru danych osobowych przetwarzanych w „Centralnym systemie teleinformatycznym wspierającym realizację programów operacyjnych”.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2. Mogę skontaktować się z Inspektorem Ochrony Danych wysyłając wiadomość na adres poczty elektronicznej: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a) w zakresie danych osobowych i kategorii osób, których dane dotyczą, przetwarzanych w ramach Regionalnego Programu Operacyjnego Województwa Łódzkiego na lata 2014-2020 - iod@lodzkie.pl </w:t>
      </w:r>
    </w:p>
    <w:p w:rsidR="00E10871" w:rsidRPr="00E10871" w:rsidRDefault="00E10871" w:rsidP="00E10871">
      <w:pPr>
        <w:autoSpaceDE w:val="0"/>
        <w:autoSpaceDN w:val="0"/>
        <w:adjustRightInd w:val="0"/>
        <w:spacing w:after="0" w:line="240" w:lineRule="auto"/>
        <w:jc w:val="both"/>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b) w zakresie zbioru danych osobowych przetwarzanych w „Centralnym systemie teleinformatycznym wspierającym realizację programów operacyjnych” - iod@miir.gov.pl </w:t>
      </w:r>
    </w:p>
    <w:p w:rsidR="00E10871" w:rsidRPr="00E10871" w:rsidRDefault="00E10871" w:rsidP="00E10871">
      <w:pPr>
        <w:autoSpaceDE w:val="0"/>
        <w:autoSpaceDN w:val="0"/>
        <w:adjustRightInd w:val="0"/>
        <w:spacing w:after="0" w:line="240" w:lineRule="auto"/>
        <w:jc w:val="both"/>
        <w:rPr>
          <w:rFonts w:ascii="Calibri" w:eastAsia="Times New Roman" w:hAnsi="Calibri" w:cs="Calibri"/>
          <w:sz w:val="24"/>
          <w:szCs w:val="24"/>
          <w:lang w:eastAsia="pl-PL"/>
        </w:rPr>
      </w:pPr>
      <w:r w:rsidRPr="00E10871">
        <w:rPr>
          <w:rFonts w:ascii="Calibri" w:eastAsia="Times New Roman" w:hAnsi="Calibri" w:cs="Calibri"/>
          <w:color w:val="000000"/>
          <w:lang w:eastAsia="pl-PL"/>
        </w:rPr>
        <w:t xml:space="preserve">lub adres poczty </w:t>
      </w:r>
      <w:r w:rsidRPr="00E10871">
        <w:rPr>
          <w:rFonts w:ascii="Calibri" w:eastAsia="Times New Roman" w:hAnsi="Calibri" w:cs="Calibri"/>
          <w:lang w:eastAsia="pl-PL"/>
        </w:rPr>
        <w:t xml:space="preserve">zsrlut@wp.pl </w:t>
      </w:r>
      <w:r w:rsidRPr="00E10871">
        <w:rPr>
          <w:rFonts w:ascii="Calibri" w:eastAsia="Times New Roman" w:hAnsi="Calibri" w:cs="Calibri"/>
          <w:color w:val="000000"/>
          <w:lang w:eastAsia="pl-PL"/>
        </w:rPr>
        <w:t>(gdy ma to zastosowanie - należy podać dane kontaktowe inspektora ochrony danych u Beneficjenta).</w:t>
      </w:r>
    </w:p>
    <w:p w:rsidR="00E10871" w:rsidRPr="00E10871" w:rsidRDefault="00E10871" w:rsidP="00E10871">
      <w:pPr>
        <w:autoSpaceDE w:val="0"/>
        <w:autoSpaceDN w:val="0"/>
        <w:adjustRightInd w:val="0"/>
        <w:spacing w:after="202" w:line="240" w:lineRule="auto"/>
        <w:rPr>
          <w:rFonts w:ascii="Calibri" w:eastAsia="Times New Roman" w:hAnsi="Calibri" w:cs="Calibri"/>
          <w:lang w:eastAsia="pl-PL"/>
        </w:rPr>
      </w:pP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r w:rsidRPr="00E10871">
        <w:rPr>
          <w:rFonts w:ascii="Calibri" w:eastAsia="Times New Roman" w:hAnsi="Calibri" w:cs="Calibri"/>
          <w:lang w:eastAsia="pl-PL"/>
        </w:rPr>
        <w:t xml:space="preserve">3. Moje dane osobowe będą przetwarzane wyłącznie w celu realizacji </w:t>
      </w:r>
      <w:r w:rsidRPr="00E10871">
        <w:rPr>
          <w:rFonts w:eastAsia="Times New Roman" w:cstheme="minorHAnsi"/>
          <w:lang w:eastAsia="pl-PL"/>
        </w:rPr>
        <w:t>Projektu „Program rozwoju Zespołu Szkół Centrum Kształcenia  Rolniczego w Lututowie –II edycja”, w szczególności potwierdzenia kwalifikowalności wydatków, udzielenia wsparcia</w:t>
      </w:r>
      <w:r w:rsidRPr="00E10871">
        <w:rPr>
          <w:rFonts w:ascii="Calibri" w:eastAsia="Times New Roman" w:hAnsi="Calibri" w:cs="Calibri"/>
          <w:lang w:eastAsia="pl-PL"/>
        </w:rPr>
        <w:t xml:space="preserve">, monitoringu, ewaluacji, kontroli, audytu i sprawozdawczości oraz działań informacyjno-promocyjnych w ramach Regionalnego Programu Operacyjnego Województwa Łódzkiego na lata 2014-2020. </w:t>
      </w: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4. Przetwarzanie moich danych osobowych jest zgodne z prawem i spełnia warunki, o których mowa art. 6 ust. 1 lit. c oraz art. 9 ust. 2 lit. g i h oraz i (litery h i </w:t>
      </w:r>
      <w:proofErr w:type="spellStart"/>
      <w:r w:rsidRPr="00E10871">
        <w:rPr>
          <w:rFonts w:ascii="Calibri" w:eastAsia="Times New Roman" w:hAnsi="Calibri" w:cs="Calibri"/>
          <w:lang w:eastAsia="pl-PL"/>
        </w:rPr>
        <w:t>i</w:t>
      </w:r>
      <w:proofErr w:type="spellEnd"/>
      <w:r w:rsidRPr="00E10871">
        <w:rPr>
          <w:rFonts w:ascii="Calibri" w:eastAsia="Times New Roman" w:hAnsi="Calibri" w:cs="Calibri"/>
          <w:lang w:eastAsia="pl-PL"/>
        </w:rPr>
        <w:t xml:space="preserve"> dotyczą projektów z obszaru zdrowia) Rozporządzenia Parlamentu Europejskiego i Rady (UE) 2016/679 - dane osobowe są niezbędne dla realizacji Regionalnego Programu Operacyjnego Województwa Łódzkiego na lata 2014-2020 na podstawie: </w:t>
      </w: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1) w odniesieniu do zbioru danych osobowych i kategorii osób, których dane dotyczą, przetwarzanych w ramach w ramach Regionalnego Programu Operacyjnego Województwa Łódzkiego na lata 2014-2020: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lastRenderedPageBreak/>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b) rozporządzenia Parlamentu Europejskiego i Rady (UE) nr 1304/2013 z dnia 17 grudnia 2013 r. w sprawie Europejskiego Funduszu Społecznego i uchylającego rozporządzenie Rady (WE) nr 1081/2006, </w:t>
      </w: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c) ustawy z dnia 11 lipca 2014 r. o zasadach realizacji programów w zakresie polityki spójności finansowanych w perspektywie finansowej 2014–2020; </w:t>
      </w: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2) w odniesieniu do zbioru danych osobowych przetwarzanych w „Centralnym systemie teleinformatycznym wspierającym realizację programów operacyjnych”: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b) rozporządzenia Parlamentu Europejskiego i Rady (UE) nr 1304/2013 z dnia 17 grudnia 2013 r. w sprawie Europejskiego Funduszu Społecznego i uchylającego rozporządzenie Rady (WE) nr 1081/2006, </w:t>
      </w:r>
    </w:p>
    <w:p w:rsidR="00E10871" w:rsidRPr="00E10871" w:rsidRDefault="00E10871" w:rsidP="00E10871">
      <w:pPr>
        <w:autoSpaceDE w:val="0"/>
        <w:autoSpaceDN w:val="0"/>
        <w:adjustRightInd w:val="0"/>
        <w:spacing w:after="202" w:line="240" w:lineRule="auto"/>
        <w:rPr>
          <w:rFonts w:ascii="Calibri" w:eastAsia="Times New Roman" w:hAnsi="Calibri" w:cs="Calibri"/>
          <w:lang w:eastAsia="pl-PL"/>
        </w:rPr>
      </w:pPr>
      <w:r w:rsidRPr="00E10871">
        <w:rPr>
          <w:rFonts w:ascii="Calibri" w:eastAsia="Times New Roman" w:hAnsi="Calibri" w:cs="Calibri"/>
          <w:lang w:eastAsia="pl-PL"/>
        </w:rPr>
        <w:t xml:space="preserve">c) ustawy z dnia 11 lipca 2014 r. o zasadach realizacji programów w zakresie polityki spójności finansowanych w perspektywie finansowej 2014–2020, </w:t>
      </w: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r w:rsidRPr="00E10871">
        <w:rPr>
          <w:rFonts w:ascii="Calibri" w:eastAsia="Times New Roman" w:hAnsi="Calibri" w:cs="Calibri"/>
          <w:lang w:eastAsia="pl-PL"/>
        </w:rPr>
        <w:t xml:space="preserve">5. Odbiorcą moich danych jest: </w:t>
      </w:r>
    </w:p>
    <w:p w:rsidR="00E10871" w:rsidRPr="00E10871" w:rsidRDefault="00E10871" w:rsidP="00E10871">
      <w:pPr>
        <w:autoSpaceDE w:val="0"/>
        <w:autoSpaceDN w:val="0"/>
        <w:adjustRightInd w:val="0"/>
        <w:spacing w:after="198"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a) Minister właściwy ds. rozwoju regionalnego, ul. Wspólna 2/4, 00-926 Warszawa, </w:t>
      </w:r>
    </w:p>
    <w:p w:rsidR="00E10871" w:rsidRPr="00E10871" w:rsidRDefault="00E10871" w:rsidP="00E10871">
      <w:pPr>
        <w:autoSpaceDE w:val="0"/>
        <w:autoSpaceDN w:val="0"/>
        <w:adjustRightInd w:val="0"/>
        <w:spacing w:after="198"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b) Instytucja Zarządzająca - Zarząd Województwa Łódzkiego, Al. Piłsudskiego 8, 90-051 Łódź, </w:t>
      </w:r>
    </w:p>
    <w:p w:rsidR="00E10871" w:rsidRPr="00E10871" w:rsidRDefault="00E10871" w:rsidP="00E10871">
      <w:pPr>
        <w:autoSpaceDE w:val="0"/>
        <w:autoSpaceDN w:val="0"/>
        <w:adjustRightInd w:val="0"/>
        <w:spacing w:after="0" w:line="240" w:lineRule="auto"/>
        <w:jc w:val="both"/>
        <w:rPr>
          <w:rFonts w:eastAsia="Times New Roman" w:cstheme="minorHAnsi"/>
          <w:lang w:eastAsia="pl-PL"/>
        </w:rPr>
      </w:pPr>
      <w:r w:rsidRPr="00E10871">
        <w:rPr>
          <w:rFonts w:ascii="Calibri" w:eastAsia="Times New Roman" w:hAnsi="Calibri" w:cs="Calibri"/>
          <w:lang w:eastAsia="pl-PL"/>
        </w:rPr>
        <w:t xml:space="preserve">c) </w:t>
      </w:r>
      <w:r w:rsidRPr="00E10871">
        <w:rPr>
          <w:rFonts w:eastAsia="Times New Roman" w:cstheme="minorHAnsi"/>
          <w:lang w:eastAsia="pl-PL"/>
        </w:rPr>
        <w:t xml:space="preserve">Beneficjent realizujący Projekt –Zespół Szkół Centrum Kształcenia Rolniczego w Lututowie, </w:t>
      </w:r>
      <w:r w:rsidRPr="00E10871">
        <w:rPr>
          <w:rFonts w:eastAsia="Times New Roman" w:cstheme="minorHAnsi"/>
          <w:lang w:eastAsia="pl-PL"/>
        </w:rPr>
        <w:br/>
        <w:t xml:space="preserve">ul. Klonowska 3, 98-360 Lututów  (nazwa i adres Beneficjenta), </w:t>
      </w:r>
    </w:p>
    <w:p w:rsidR="00E10871" w:rsidRPr="00E10871" w:rsidRDefault="00E10871" w:rsidP="00E10871">
      <w:pPr>
        <w:autoSpaceDE w:val="0"/>
        <w:autoSpaceDN w:val="0"/>
        <w:adjustRightInd w:val="0"/>
        <w:spacing w:after="0" w:line="240" w:lineRule="auto"/>
        <w:jc w:val="both"/>
        <w:rPr>
          <w:rFonts w:eastAsia="Times New Roman" w:cstheme="minorHAnsi"/>
          <w:lang w:eastAsia="pl-PL"/>
        </w:rPr>
      </w:pP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d) podmioty, które na zlecenie Beneficjenta uczestniczą w realizacji Projektu - Firma Project Hub Sp. </w:t>
      </w:r>
      <w:r w:rsidRPr="00E10871">
        <w:rPr>
          <w:rFonts w:ascii="Calibri" w:eastAsia="Times New Roman" w:hAnsi="Calibri" w:cs="Calibri"/>
          <w:lang w:eastAsia="pl-PL"/>
        </w:rPr>
        <w:br/>
        <w:t xml:space="preserve">z o.o. ul. Cienista 3, 60-587 Poznań (nazwa i adres ww. podmiotów). </w:t>
      </w: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p>
    <w:p w:rsidR="00E10871" w:rsidRPr="00E10871" w:rsidRDefault="00E10871" w:rsidP="00E10871">
      <w:pPr>
        <w:autoSpaceDE w:val="0"/>
        <w:autoSpaceDN w:val="0"/>
        <w:adjustRightInd w:val="0"/>
        <w:spacing w:after="0"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w:t>
      </w:r>
      <w:r w:rsidRPr="00E10871">
        <w:rPr>
          <w:rFonts w:ascii="Calibri" w:eastAsia="Times New Roman" w:hAnsi="Calibri" w:cs="Calibri"/>
          <w:lang w:eastAsia="pl-PL"/>
        </w:rPr>
        <w:lastRenderedPageBreak/>
        <w:t xml:space="preserve">Zarządzającej, oraz Beneficjenta kontrole i audyt w ramach Regionalnego Programu Operacyjnego Województwa Łódzkiego na lata 2014-2020.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6. Moje dane osobowe nie będą przekazywane do państwa trzeciego lub organizacji międzynarodowej.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7. Moje dane osobowe będą przechowywane do czasu rozliczenia Regionalnego Programu Operacyjnego Województwa Łódzkiego na lata 2014 - 2020 oraz zakończenia archiwizowania dokumentacji.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8. Mam prawo dostępu do treści swoich danych i ich sprostowania, usunięcia lub ograniczenia przetwarzania na zasadach określonych w art. 17 i 18 RODO. </w:t>
      </w:r>
    </w:p>
    <w:p w:rsidR="00E10871" w:rsidRPr="00E10871" w:rsidRDefault="00E10871" w:rsidP="00E10871">
      <w:pPr>
        <w:autoSpaceDE w:val="0"/>
        <w:autoSpaceDN w:val="0"/>
        <w:adjustRightInd w:val="0"/>
        <w:spacing w:after="202" w:line="240" w:lineRule="auto"/>
        <w:jc w:val="both"/>
        <w:rPr>
          <w:rFonts w:ascii="Calibri" w:eastAsia="Times New Roman" w:hAnsi="Calibri" w:cs="Calibri"/>
          <w:lang w:eastAsia="pl-PL"/>
        </w:rPr>
      </w:pPr>
      <w:r w:rsidRPr="00E10871">
        <w:rPr>
          <w:rFonts w:ascii="Calibri" w:eastAsia="Times New Roman" w:hAnsi="Calibri" w:cs="Calibri"/>
          <w:lang w:eastAsia="pl-PL"/>
        </w:rPr>
        <w:t xml:space="preserve">9. Mam prawo do wniesienia skargi do organu nadzorczego, którym jest Prezes Urzędu Ochrony Danych Osobowych. </w:t>
      </w:r>
    </w:p>
    <w:p w:rsidR="00E10871" w:rsidRPr="00E10871" w:rsidRDefault="00E10871" w:rsidP="00E10871">
      <w:pPr>
        <w:autoSpaceDE w:val="0"/>
        <w:autoSpaceDN w:val="0"/>
        <w:adjustRightInd w:val="0"/>
        <w:spacing w:after="202" w:line="240" w:lineRule="auto"/>
        <w:rPr>
          <w:rFonts w:ascii="Calibri" w:eastAsia="Times New Roman" w:hAnsi="Calibri" w:cs="Calibri"/>
          <w:lang w:eastAsia="pl-PL"/>
        </w:rPr>
      </w:pPr>
      <w:r w:rsidRPr="00E10871">
        <w:rPr>
          <w:rFonts w:ascii="Calibri" w:eastAsia="Times New Roman" w:hAnsi="Calibri" w:cs="Calibri"/>
          <w:lang w:eastAsia="pl-PL"/>
        </w:rPr>
        <w:t xml:space="preserve">10. Podanie danych jest warunkiem koniecznym otrzymania wsparcia, konsekwencją odmowy podania danych jest brak możliwości skorzystania ze wsparcia w ramach Projektu. </w:t>
      </w: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r w:rsidRPr="00E10871">
        <w:rPr>
          <w:rFonts w:ascii="Calibri" w:eastAsia="Times New Roman" w:hAnsi="Calibri" w:cs="Calibri"/>
          <w:lang w:eastAsia="pl-PL"/>
        </w:rPr>
        <w:t xml:space="preserve">11. Moje dane osobowe nie będą poddawane zautomatyzowanemu podejmowaniu decyzji oraz profilowania. </w:t>
      </w: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p>
    <w:p w:rsidR="00E10871" w:rsidRPr="00E10871" w:rsidRDefault="00E10871" w:rsidP="00E10871">
      <w:pPr>
        <w:autoSpaceDE w:val="0"/>
        <w:autoSpaceDN w:val="0"/>
        <w:adjustRightInd w:val="0"/>
        <w:spacing w:after="0" w:line="240" w:lineRule="auto"/>
        <w:rPr>
          <w:rFonts w:ascii="Calibri" w:eastAsia="Times New Roman" w:hAnsi="Calibri" w:cs="Calibri"/>
          <w:lang w:eastAsia="pl-P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56"/>
        <w:gridCol w:w="4056"/>
      </w:tblGrid>
      <w:tr w:rsidR="00E10871" w:rsidRPr="00E10871" w:rsidTr="00BD141E">
        <w:trPr>
          <w:trHeight w:val="110"/>
        </w:trPr>
        <w:tc>
          <w:tcPr>
            <w:tcW w:w="4056" w:type="dxa"/>
          </w:tcPr>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 </w:t>
            </w:r>
          </w:p>
        </w:tc>
        <w:tc>
          <w:tcPr>
            <w:tcW w:w="4056" w:type="dxa"/>
          </w:tcPr>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r w:rsidRPr="00E10871">
              <w:rPr>
                <w:rFonts w:ascii="Calibri" w:eastAsia="Times New Roman" w:hAnsi="Calibri" w:cs="Calibri"/>
                <w:color w:val="000000"/>
                <w:lang w:eastAsia="pl-PL"/>
              </w:rPr>
              <w:t xml:space="preserve">…………………………………………… </w:t>
            </w:r>
          </w:p>
        </w:tc>
      </w:tr>
      <w:tr w:rsidR="00E10871" w:rsidRPr="00E10871" w:rsidTr="00BD141E">
        <w:trPr>
          <w:trHeight w:val="119"/>
        </w:trPr>
        <w:tc>
          <w:tcPr>
            <w:tcW w:w="4056" w:type="dxa"/>
          </w:tcPr>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r w:rsidRPr="00E10871">
              <w:rPr>
                <w:rFonts w:ascii="Calibri" w:eastAsia="Times New Roman" w:hAnsi="Calibri" w:cs="Calibri"/>
                <w:i/>
                <w:iCs/>
                <w:color w:val="000000"/>
                <w:lang w:eastAsia="pl-PL"/>
              </w:rPr>
              <w:t xml:space="preserve">MIEJSCOWOŚĆ I DATA </w:t>
            </w:r>
          </w:p>
        </w:tc>
        <w:tc>
          <w:tcPr>
            <w:tcW w:w="4056" w:type="dxa"/>
          </w:tcPr>
          <w:p w:rsidR="00E10871" w:rsidRPr="00E10871" w:rsidRDefault="00E10871" w:rsidP="00E10871">
            <w:pPr>
              <w:autoSpaceDE w:val="0"/>
              <w:autoSpaceDN w:val="0"/>
              <w:adjustRightInd w:val="0"/>
              <w:spacing w:after="0" w:line="240" w:lineRule="auto"/>
              <w:rPr>
                <w:rFonts w:ascii="Calibri" w:eastAsia="Times New Roman" w:hAnsi="Calibri" w:cs="Calibri"/>
                <w:color w:val="000000"/>
                <w:lang w:eastAsia="pl-PL"/>
              </w:rPr>
            </w:pPr>
            <w:r w:rsidRPr="00E10871">
              <w:rPr>
                <w:rFonts w:ascii="Calibri" w:eastAsia="Times New Roman" w:hAnsi="Calibri" w:cs="Calibri"/>
                <w:i/>
                <w:iCs/>
                <w:color w:val="000000"/>
                <w:lang w:eastAsia="pl-PL"/>
              </w:rPr>
              <w:t xml:space="preserve">CZYTELNY PODPIS UCZESTNIKA PROJEKTU** </w:t>
            </w:r>
          </w:p>
        </w:tc>
      </w:tr>
    </w:tbl>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jc w:val="center"/>
        <w:rPr>
          <w:rFonts w:ascii="Calibri Light" w:eastAsia="Times New Roman" w:hAnsi="Calibri Light" w:cs="Calibri Light"/>
          <w:b/>
          <w:sz w:val="24"/>
          <w:szCs w:val="24"/>
          <w:lang w:eastAsia="pl-PL"/>
        </w:rPr>
      </w:pPr>
    </w:p>
    <w:p w:rsidR="00E10871" w:rsidRPr="00E10871" w:rsidRDefault="00E10871" w:rsidP="00E10871">
      <w:pPr>
        <w:spacing w:after="0" w:line="240" w:lineRule="auto"/>
        <w:rPr>
          <w:rFonts w:ascii="Calibri Light" w:eastAsia="Times New Roman" w:hAnsi="Calibri Light" w:cs="Calibri Light"/>
          <w:bCs/>
          <w:sz w:val="20"/>
          <w:szCs w:val="20"/>
          <w:lang w:eastAsia="pl-PL"/>
        </w:rPr>
      </w:pPr>
      <w:r w:rsidRPr="00E10871">
        <w:rPr>
          <w:rFonts w:ascii="Calibri Light" w:eastAsia="Times New Roman" w:hAnsi="Calibri Light" w:cs="Calibri Light"/>
          <w:bCs/>
          <w:sz w:val="20"/>
          <w:szCs w:val="20"/>
          <w:lang w:eastAsia="pl-PL"/>
        </w:rPr>
        <w:t xml:space="preserve">* Dotyczy wyłącznie Projektów zatwierdzonych do realizacji w ramach konkursów, w których istnieje obowiązek monitorowania efektywności zatrudnieniowej. </w:t>
      </w:r>
    </w:p>
    <w:p w:rsidR="00E10871" w:rsidRPr="00E10871" w:rsidRDefault="00E10871" w:rsidP="00E10871">
      <w:pPr>
        <w:spacing w:after="0" w:line="240" w:lineRule="auto"/>
        <w:rPr>
          <w:rFonts w:ascii="Calibri Light" w:eastAsia="Times New Roman" w:hAnsi="Calibri Light" w:cs="Calibri Light"/>
          <w:bCs/>
          <w:sz w:val="20"/>
          <w:szCs w:val="20"/>
          <w:lang w:eastAsia="pl-PL"/>
        </w:rPr>
      </w:pPr>
      <w:bookmarkStart w:id="0" w:name="_Hlk49252285"/>
      <w:r w:rsidRPr="00E10871">
        <w:rPr>
          <w:rFonts w:ascii="Calibri Light" w:eastAsia="Times New Roman" w:hAnsi="Calibri Light" w:cs="Calibri Light"/>
          <w:bCs/>
          <w:sz w:val="20"/>
          <w:szCs w:val="20"/>
          <w:lang w:eastAsia="pl-PL"/>
        </w:rPr>
        <w:t xml:space="preserve">** W przypadku deklaracji uczestnictwa osoby małoletniej oświadczenie powinno zostać podpisane przez jej prawnego opiekuna.  </w:t>
      </w:r>
    </w:p>
    <w:p w:rsidR="00E10871" w:rsidRPr="00E10871" w:rsidRDefault="00E10871" w:rsidP="00E10871">
      <w:pPr>
        <w:spacing w:after="0" w:line="240" w:lineRule="auto"/>
        <w:rPr>
          <w:rFonts w:ascii="Calibri Light" w:eastAsia="Times New Roman" w:hAnsi="Calibri Light" w:cs="Calibri Light"/>
          <w:b/>
          <w:sz w:val="24"/>
          <w:szCs w:val="24"/>
          <w:lang w:eastAsia="pl-PL"/>
        </w:rPr>
      </w:pPr>
      <w:bookmarkStart w:id="1" w:name="_GoBack"/>
      <w:bookmarkEnd w:id="0"/>
      <w:bookmarkEnd w:id="1"/>
    </w:p>
    <w:sectPr w:rsidR="00E10871" w:rsidRPr="00E10871" w:rsidSect="008A3D63">
      <w:headerReference w:type="even" r:id="rId5"/>
      <w:headerReference w:type="default" r:id="rId6"/>
      <w:footerReference w:type="even" r:id="rId7"/>
      <w:footerReference w:type="default" r:id="rId8"/>
      <w:headerReference w:type="first" r:id="rId9"/>
      <w:footerReference w:type="first" r:id="rId10"/>
      <w:pgSz w:w="11906" w:h="16838"/>
      <w:pgMar w:top="1418" w:right="1418" w:bottom="1418"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3C" w:rsidRDefault="00E1087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DE" w:rsidRPr="00871741" w:rsidRDefault="00E10871" w:rsidP="00871741">
    <w:pPr>
      <w:rPr>
        <w:rFonts w:ascii="Calibri Light" w:hAnsi="Calibri Light"/>
        <w:i/>
        <w:sz w:val="18"/>
        <w:szCs w:val="18"/>
      </w:rPr>
    </w:pPr>
    <w:r w:rsidRPr="0014697B">
      <w:rPr>
        <w:rFonts w:ascii="Calibri Light" w:hAnsi="Calibri Light"/>
        <w:i/>
        <w:sz w:val="18"/>
        <w:szCs w:val="18"/>
      </w:rPr>
      <w:t xml:space="preserve">   </w:t>
    </w:r>
    <w:r>
      <w:t xml:space="preserve"> </w:t>
    </w:r>
  </w:p>
  <w:p w:rsidR="00043ADE" w:rsidRDefault="00E10871">
    <w:pPr>
      <w:pStyle w:val="Stopka"/>
    </w:pPr>
  </w:p>
  <w:p w:rsidR="00043ADE" w:rsidRDefault="00E10871">
    <w:pPr>
      <w:pStyle w:val="Stopka"/>
      <w:rPr>
        <w:sz w:val="10"/>
        <w:szCs w:val="10"/>
      </w:rPr>
    </w:pPr>
  </w:p>
  <w:p w:rsidR="00043ADE" w:rsidRDefault="00E10871">
    <w:pPr>
      <w:pStyle w:val="Stopka"/>
      <w:rPr>
        <w:sz w:val="10"/>
        <w:szCs w:val="10"/>
      </w:rPr>
    </w:pPr>
  </w:p>
  <w:p w:rsidR="00043ADE" w:rsidRDefault="00E1087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3C" w:rsidRDefault="00E10871">
    <w:pPr>
      <w:pStyle w:val="Stopk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3C" w:rsidRDefault="00E1087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DE" w:rsidRDefault="00E10871" w:rsidP="002D485A">
    <w:pPr>
      <w:pStyle w:val="Nagwek"/>
      <w:jc w:val="center"/>
    </w:pPr>
    <w:r>
      <w:rPr>
        <w:noProof/>
      </w:rPr>
      <w:drawing>
        <wp:inline distT="0" distB="0" distL="0" distR="0" wp14:anchorId="69509AF4" wp14:editId="5455695E">
          <wp:extent cx="5759450" cy="869758"/>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9758"/>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6BB8161C" wp14:editId="10351DA5">
              <wp:simplePos x="0" y="0"/>
              <wp:positionH relativeFrom="column">
                <wp:posOffset>-39370</wp:posOffset>
              </wp:positionH>
              <wp:positionV relativeFrom="paragraph">
                <wp:posOffset>-120650</wp:posOffset>
              </wp:positionV>
              <wp:extent cx="5964555" cy="0"/>
              <wp:effectExtent l="0" t="0" r="1714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892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pt" to="46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39EQ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"/>
          </w:pict>
        </mc:Fallback>
      </mc:AlternateContent>
    </w:r>
  </w:p>
  <w:p w:rsidR="00043ADE" w:rsidRDefault="00E10871" w:rsidP="00D734A9">
    <w:pPr>
      <w:pStyle w:val="Nagwek"/>
    </w:pPr>
    <w:r>
      <w:rPr>
        <w:noProof/>
      </w:rPr>
      <mc:AlternateContent>
        <mc:Choice Requires="wps">
          <w:drawing>
            <wp:anchor distT="0" distB="0" distL="114300" distR="114300" simplePos="0" relativeHeight="251660288" behindDoc="0" locked="0" layoutInCell="1" allowOverlap="1" wp14:anchorId="60BF04F4" wp14:editId="1B2DDF75">
              <wp:simplePos x="0" y="0"/>
              <wp:positionH relativeFrom="column">
                <wp:posOffset>-35560</wp:posOffset>
              </wp:positionH>
              <wp:positionV relativeFrom="paragraph">
                <wp:posOffset>107950</wp:posOffset>
              </wp:positionV>
              <wp:extent cx="5964555" cy="0"/>
              <wp:effectExtent l="0" t="0" r="1714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8C1D"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8.5pt" to="466.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s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"/>
          </w:pict>
        </mc:Fallback>
      </mc:AlternateConten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3C" w:rsidRDefault="00E1087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541"/>
    <w:multiLevelType w:val="hybridMultilevel"/>
    <w:tmpl w:val="2C1C7BB2"/>
    <w:lvl w:ilvl="0" w:tplc="39FA73E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AD5D20"/>
    <w:multiLevelType w:val="hybridMultilevel"/>
    <w:tmpl w:val="02E2D174"/>
    <w:lvl w:ilvl="0" w:tplc="C5CC9DFC">
      <w:start w:val="1"/>
      <w:numFmt w:val="decimal"/>
      <w:lvlText w:val="%1."/>
      <w:lvlJc w:val="left"/>
      <w:pPr>
        <w:tabs>
          <w:tab w:val="num" w:pos="340"/>
        </w:tabs>
        <w:ind w:left="340" w:hanging="340"/>
      </w:pPr>
      <w:rPr>
        <w:rFonts w:ascii="Calibri Light" w:hAnsi="Calibri Light"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A3B0C1C"/>
    <w:multiLevelType w:val="hybridMultilevel"/>
    <w:tmpl w:val="ED9C2656"/>
    <w:lvl w:ilvl="0" w:tplc="06C06940">
      <w:start w:val="1"/>
      <w:numFmt w:val="decimal"/>
      <w:lvlText w:val="%1."/>
      <w:lvlJc w:val="left"/>
      <w:pPr>
        <w:ind w:left="720" w:hanging="360"/>
      </w:pPr>
      <w:rPr>
        <w:rFonts w:ascii="Calibri Light" w:eastAsia="Times New Roman" w:hAnsi="Calibri Light"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71"/>
    <w:rsid w:val="00570DAA"/>
    <w:rsid w:val="00E1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DEB"/>
  <w15:chartTrackingRefBased/>
  <w15:docId w15:val="{E28135F6-99FE-4EA0-8E6E-000DA9B2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108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0871"/>
  </w:style>
  <w:style w:type="paragraph" w:styleId="Stopka">
    <w:name w:val="footer"/>
    <w:basedOn w:val="Normalny"/>
    <w:link w:val="StopkaZnak"/>
    <w:uiPriority w:val="99"/>
    <w:semiHidden/>
    <w:unhideWhenUsed/>
    <w:rsid w:val="00E1087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1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EHD</dc:creator>
  <cp:keywords/>
  <dc:description/>
  <cp:lastModifiedBy>Kierownik EHD</cp:lastModifiedBy>
  <cp:revision>1</cp:revision>
  <dcterms:created xsi:type="dcterms:W3CDTF">2021-03-11T08:45:00Z</dcterms:created>
  <dcterms:modified xsi:type="dcterms:W3CDTF">2021-03-11T08:46:00Z</dcterms:modified>
</cp:coreProperties>
</file>